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63" w:rsidRPr="00E32459" w:rsidRDefault="00E32459" w:rsidP="00E32459">
      <w:pPr>
        <w:rPr>
          <w:rFonts w:ascii="Trebuchet MS" w:hAnsi="Trebuchet MS"/>
          <w:i/>
          <w:noProof/>
          <w:sz w:val="20"/>
          <w:szCs w:val="20"/>
          <w:lang w:eastAsia="ro-RO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-1111250</wp:posOffset>
            </wp:positionV>
            <wp:extent cx="1971675" cy="685800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358D" w:rsidRDefault="00F8358D" w:rsidP="005E4CE4">
      <w:pPr>
        <w:tabs>
          <w:tab w:val="left" w:pos="4950"/>
        </w:tabs>
        <w:ind w:left="720"/>
        <w:jc w:val="center"/>
        <w:rPr>
          <w:rFonts w:ascii="Trebuchet MS" w:hAnsi="Trebuchet MS"/>
          <w:b/>
          <w:sz w:val="28"/>
          <w:szCs w:val="28"/>
        </w:rPr>
      </w:pPr>
    </w:p>
    <w:p w:rsidR="00FA58BB" w:rsidRPr="00B97E0C" w:rsidRDefault="00FA58BB" w:rsidP="00FA58BB">
      <w:pPr>
        <w:jc w:val="center"/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</w:pPr>
      <w:r>
        <w:rPr>
          <w:rFonts w:ascii="Trebuchet MS" w:hAnsi="Trebuchet MS"/>
          <w:b/>
          <w:sz w:val="28"/>
          <w:szCs w:val="28"/>
        </w:rPr>
        <w:t xml:space="preserve"> </w:t>
      </w:r>
      <w:r w:rsidRPr="00B97E0C"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  <w:t>COMUNICAT</w:t>
      </w:r>
    </w:p>
    <w:p w:rsidR="00FA58BB" w:rsidRPr="00066D5A" w:rsidRDefault="00FA58BB" w:rsidP="00E32459">
      <w:pPr>
        <w:jc w:val="both"/>
        <w:rPr>
          <w:rFonts w:ascii="Trebuchet MS" w:hAnsi="Trebuchet MS" w:cs="Arial"/>
          <w:b/>
          <w:sz w:val="32"/>
          <w:szCs w:val="32"/>
          <w:shd w:val="clear" w:color="auto" w:fill="FFFFFF"/>
        </w:rPr>
      </w:pPr>
      <w:r w:rsidRPr="00B97E0C">
        <w:rPr>
          <w:rFonts w:ascii="Trebuchet MS" w:hAnsi="Trebuchet MS" w:cs="Arial"/>
          <w:b/>
          <w:sz w:val="32"/>
          <w:szCs w:val="32"/>
          <w:shd w:val="clear" w:color="auto" w:fill="FFFFFF"/>
        </w:rPr>
        <w:t xml:space="preserve"> </w:t>
      </w: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Pentru seria 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nr.</w:t>
      </w:r>
      <w:r w:rsidR="00422467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6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/2025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s-au primit biletele de tratament balnear  cu data de începere a sejurului în perioada </w:t>
      </w:r>
      <w:r w:rsidR="00422467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26</w:t>
      </w:r>
      <w:r w:rsidRPr="0067108D">
        <w:rPr>
          <w:rFonts w:ascii="Trebuchet MS" w:hAnsi="Trebuchet MS"/>
          <w:b/>
          <w:sz w:val="28"/>
          <w:szCs w:val="28"/>
          <w:u w:val="single"/>
        </w:rPr>
        <w:t xml:space="preserve"> – </w:t>
      </w:r>
      <w:r w:rsidR="00422467">
        <w:rPr>
          <w:rFonts w:ascii="Trebuchet MS" w:hAnsi="Trebuchet MS"/>
          <w:b/>
          <w:sz w:val="28"/>
          <w:szCs w:val="28"/>
          <w:u w:val="single"/>
        </w:rPr>
        <w:t>30</w:t>
      </w:r>
      <w:r w:rsidRPr="0067108D">
        <w:rPr>
          <w:rFonts w:ascii="Trebuchet MS" w:hAnsi="Trebuchet MS"/>
          <w:b/>
          <w:sz w:val="28"/>
          <w:szCs w:val="28"/>
          <w:u w:val="single"/>
        </w:rPr>
        <w:t xml:space="preserve"> </w:t>
      </w:r>
      <w:r w:rsidR="00094FD4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MAI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2025.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Pentru această seri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e, Casei Județene de Pensii Calarasi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i-au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fost repartizate </w:t>
      </w:r>
      <w:r w:rsidR="00422467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136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balnear, pentru unitățile de tratament 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: </w:t>
      </w:r>
      <w:r w:rsidR="00422467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Amara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Covasna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, Geoagiu,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Sarata Monteoru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Pucioasa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Herculane , Slanic Moldova, Busteni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, Buzias, Eforie Nord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Felix, Gov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ora, Olanesti, Mangalia,</w:t>
      </w:r>
      <w:r w:rsidR="00422467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Neptun,Tusnad,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Techirghiol, Vatra Dornei, 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Calimanesti,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Caciulata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.  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422467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>Din cele 136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pentru tratament baln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ear primite de către CJP Calarasi, </w:t>
      </w: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>105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au fost alocate automat, prin aplicația SPA, solicitanților în funcție de punctajul obținut.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Sejurul asigurat printr-un bilet de tratament balnear este de 16 zile, iar titularul are obligația să se prezinte în stațiune la data înscisă pe bilet. 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7318A9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Listele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cererilor aprobate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si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cererilor neaprobate sunt afișate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la sediul instituției și pe pagina de internet a CJP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Calarasi.</w:t>
      </w:r>
    </w:p>
    <w:p w:rsidR="007318A9" w:rsidRPr="0067108D" w:rsidRDefault="007318A9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Conform </w:t>
      </w:r>
      <w:r w:rsidRPr="0067108D">
        <w:rPr>
          <w:rFonts w:ascii="Trebuchet MS" w:hAnsi="Trebuchet MS" w:cs="Arial"/>
          <w:b/>
          <w:i/>
          <w:sz w:val="28"/>
          <w:szCs w:val="28"/>
          <w:shd w:val="clear" w:color="auto" w:fill="FFFFFF"/>
        </w:rPr>
        <w:t xml:space="preserve">Criteriilor,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diagrama de alocare automată a biletelor de tratament balnear, realizată de aplicația informatică, nu poate fi modificată.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Situația locurilor disponibile pentru seria nr.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/202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cu dată de intrare în perioada 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10-13 MAI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202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, se prezintă astfel:</w:t>
      </w:r>
    </w:p>
    <w:p w:rsidR="00FA58BB" w:rsidRPr="0067108D" w:rsidRDefault="00FA58BB" w:rsidP="00E32459">
      <w:pPr>
        <w:rPr>
          <w:rFonts w:ascii="Trebuchet MS" w:hAnsi="Trebuchet MS"/>
          <w:sz w:val="28"/>
          <w:szCs w:val="28"/>
        </w:rPr>
      </w:pP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1"/>
        <w:gridCol w:w="3476"/>
        <w:gridCol w:w="2374"/>
      </w:tblGrid>
      <w:tr w:rsidR="00FA58BB" w:rsidRPr="0067108D" w:rsidTr="00094FD4">
        <w:tc>
          <w:tcPr>
            <w:tcW w:w="1131" w:type="dxa"/>
          </w:tcPr>
          <w:p w:rsidR="00FA58BB" w:rsidRPr="0067108D" w:rsidRDefault="00FA58BB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Nr.Crt.</w:t>
            </w:r>
          </w:p>
        </w:tc>
        <w:tc>
          <w:tcPr>
            <w:tcW w:w="3476" w:type="dxa"/>
          </w:tcPr>
          <w:p w:rsidR="00FA58BB" w:rsidRPr="0067108D" w:rsidRDefault="00FA58BB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STAŢIUNEA</w:t>
            </w:r>
          </w:p>
        </w:tc>
        <w:tc>
          <w:tcPr>
            <w:tcW w:w="2374" w:type="dxa"/>
          </w:tcPr>
          <w:p w:rsidR="00FA58BB" w:rsidRPr="0067108D" w:rsidRDefault="00FA58BB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NUMĂR LOCURI</w:t>
            </w:r>
          </w:p>
        </w:tc>
      </w:tr>
      <w:tr w:rsidR="00FA58BB" w:rsidRPr="0067108D" w:rsidTr="00094FD4">
        <w:trPr>
          <w:trHeight w:val="220"/>
        </w:trPr>
        <w:tc>
          <w:tcPr>
            <w:tcW w:w="1131" w:type="dxa"/>
          </w:tcPr>
          <w:p w:rsidR="00FA58BB" w:rsidRPr="0067108D" w:rsidRDefault="007318A9" w:rsidP="00F415D6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F415D6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AMARA</w:t>
            </w:r>
          </w:p>
        </w:tc>
        <w:tc>
          <w:tcPr>
            <w:tcW w:w="2374" w:type="dxa"/>
          </w:tcPr>
          <w:p w:rsidR="00094FD4" w:rsidRPr="0067108D" w:rsidRDefault="00622567" w:rsidP="00094FD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21</w:t>
            </w:r>
          </w:p>
        </w:tc>
      </w:tr>
      <w:tr w:rsidR="00FA58BB" w:rsidRPr="0067108D" w:rsidTr="00094FD4">
        <w:trPr>
          <w:trHeight w:val="220"/>
        </w:trPr>
        <w:tc>
          <w:tcPr>
            <w:tcW w:w="1131" w:type="dxa"/>
          </w:tcPr>
          <w:p w:rsidR="00FA58BB" w:rsidRPr="0067108D" w:rsidRDefault="007318A9" w:rsidP="00F415D6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622567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BUSTENI</w:t>
            </w:r>
          </w:p>
        </w:tc>
        <w:tc>
          <w:tcPr>
            <w:tcW w:w="2374" w:type="dxa"/>
          </w:tcPr>
          <w:p w:rsidR="00FA58BB" w:rsidRPr="0067108D" w:rsidRDefault="00622567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FA58BB" w:rsidRPr="0067108D" w:rsidTr="00973361">
        <w:trPr>
          <w:trHeight w:val="130"/>
        </w:trPr>
        <w:tc>
          <w:tcPr>
            <w:tcW w:w="1131" w:type="dxa"/>
          </w:tcPr>
          <w:p w:rsidR="00FA58BB" w:rsidRPr="0067108D" w:rsidRDefault="007318A9" w:rsidP="00F415D6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3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973361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BUZIAS</w:t>
            </w:r>
          </w:p>
        </w:tc>
        <w:tc>
          <w:tcPr>
            <w:tcW w:w="2374" w:type="dxa"/>
          </w:tcPr>
          <w:p w:rsidR="00FA58BB" w:rsidRPr="0067108D" w:rsidRDefault="00622567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4</w:t>
            </w:r>
          </w:p>
        </w:tc>
      </w:tr>
      <w:tr w:rsidR="00973361" w:rsidRPr="0067108D" w:rsidTr="00094FD4">
        <w:trPr>
          <w:trHeight w:val="180"/>
        </w:trPr>
        <w:tc>
          <w:tcPr>
            <w:tcW w:w="1131" w:type="dxa"/>
          </w:tcPr>
          <w:p w:rsidR="00973361" w:rsidRPr="0067108D" w:rsidRDefault="00973361" w:rsidP="00422467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76" w:type="dxa"/>
          </w:tcPr>
          <w:p w:rsidR="00973361" w:rsidRPr="0067108D" w:rsidRDefault="00973361" w:rsidP="00422467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GEOAGIU</w:t>
            </w:r>
          </w:p>
        </w:tc>
        <w:tc>
          <w:tcPr>
            <w:tcW w:w="2374" w:type="dxa"/>
          </w:tcPr>
          <w:p w:rsidR="00973361" w:rsidRPr="0067108D" w:rsidRDefault="00973361" w:rsidP="00422467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622567" w:rsidRPr="0067108D" w:rsidTr="00094FD4">
        <w:trPr>
          <w:trHeight w:val="135"/>
        </w:trPr>
        <w:tc>
          <w:tcPr>
            <w:tcW w:w="1131" w:type="dxa"/>
          </w:tcPr>
          <w:p w:rsidR="00622567" w:rsidRPr="0067108D" w:rsidRDefault="00622567" w:rsidP="00422467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76" w:type="dxa"/>
          </w:tcPr>
          <w:p w:rsidR="00622567" w:rsidRPr="0067108D" w:rsidRDefault="00622567" w:rsidP="00991B51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SARATA MONTEORU</w:t>
            </w:r>
          </w:p>
        </w:tc>
        <w:tc>
          <w:tcPr>
            <w:tcW w:w="2374" w:type="dxa"/>
          </w:tcPr>
          <w:p w:rsidR="00622567" w:rsidRPr="0067108D" w:rsidRDefault="00622567" w:rsidP="00991B51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622567" w:rsidRPr="0067108D" w:rsidTr="00094FD4">
        <w:trPr>
          <w:trHeight w:val="129"/>
        </w:trPr>
        <w:tc>
          <w:tcPr>
            <w:tcW w:w="1131" w:type="dxa"/>
          </w:tcPr>
          <w:p w:rsidR="00622567" w:rsidRPr="0067108D" w:rsidRDefault="00622567" w:rsidP="00422467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6</w:t>
            </w: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622567" w:rsidRPr="0067108D" w:rsidRDefault="00622567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VATRA DORNEI</w:t>
            </w:r>
          </w:p>
        </w:tc>
        <w:tc>
          <w:tcPr>
            <w:tcW w:w="2374" w:type="dxa"/>
          </w:tcPr>
          <w:p w:rsidR="00622567" w:rsidRPr="0067108D" w:rsidRDefault="00622567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622567" w:rsidRPr="0067108D" w:rsidTr="00094FD4">
        <w:trPr>
          <w:trHeight w:val="180"/>
        </w:trPr>
        <w:tc>
          <w:tcPr>
            <w:tcW w:w="1131" w:type="dxa"/>
          </w:tcPr>
          <w:p w:rsidR="00622567" w:rsidRPr="0067108D" w:rsidRDefault="00622567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</w:p>
        </w:tc>
        <w:tc>
          <w:tcPr>
            <w:tcW w:w="3476" w:type="dxa"/>
          </w:tcPr>
          <w:p w:rsidR="00622567" w:rsidRPr="0067108D" w:rsidRDefault="00622567" w:rsidP="00400B11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T O T A L</w:t>
            </w:r>
          </w:p>
        </w:tc>
        <w:tc>
          <w:tcPr>
            <w:tcW w:w="2374" w:type="dxa"/>
          </w:tcPr>
          <w:p w:rsidR="00622567" w:rsidRPr="0067108D" w:rsidRDefault="00622567" w:rsidP="00400B11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31</w:t>
            </w:r>
          </w:p>
        </w:tc>
      </w:tr>
    </w:tbl>
    <w:p w:rsidR="00FA58BB" w:rsidRPr="0067108D" w:rsidRDefault="00FA58BB" w:rsidP="00FA58BB">
      <w:pPr>
        <w:pStyle w:val="NoSpacing"/>
        <w:rPr>
          <w:rStyle w:val="Strong"/>
          <w:rFonts w:ascii="Trebuchet MS" w:hAnsi="Trebuchet MS" w:cs="Arial"/>
          <w:sz w:val="28"/>
          <w:szCs w:val="28"/>
        </w:rPr>
      </w:pPr>
    </w:p>
    <w:p w:rsidR="00FA58BB" w:rsidRPr="0067108D" w:rsidRDefault="00FA58BB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lastRenderedPageBreak/>
        <w:t>Aceste locuri se pot elibera persoanelor interesate, indiferent dacă au depus sau nu cerere.</w:t>
      </w:r>
    </w:p>
    <w:p w:rsidR="00E32459" w:rsidRPr="0067108D" w:rsidRDefault="00E32459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AC5350" w:rsidRPr="00E32459" w:rsidRDefault="00FA58BB" w:rsidP="00E32459">
      <w:pPr>
        <w:numPr>
          <w:ilvl w:val="0"/>
          <w:numId w:val="7"/>
        </w:numPr>
        <w:jc w:val="both"/>
        <w:rPr>
          <w:rFonts w:ascii="Trebuchet MS" w:hAnsi="Trebuchet MS" w:cs="Arial"/>
          <w:b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Biletele de tratament balnear se eliberează beneficiarilor numai după legitimarea acestora, acestea fiind eliberate doar personal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titularului sau unei alte persoane, desemnate de către titular prin procură autentificată, din care să rezulte că mandatarul este împuternicit să ridi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 biletul de tratament balnear, sau soțului persoanei beneficiare, în baza actelor de identitate ale soților și a certificatului de</w:t>
      </w:r>
      <w:r w:rsidR="00F415D6" w:rsidRPr="00E32459">
        <w:rPr>
          <w:rFonts w:ascii="Trebuchet MS" w:hAnsi="Trebuchet MS" w:cs="Arial"/>
          <w:b/>
          <w:shd w:val="clear" w:color="auto" w:fill="FFFFFF"/>
        </w:rPr>
        <w:t xml:space="preserve"> căsătorie, 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dacă merg împreună în stațiune</w:t>
      </w:r>
      <w:r w:rsidR="00E3245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.</w:t>
      </w:r>
      <w:r w:rsidR="001D2958" w:rsidRPr="0067108D">
        <w:rPr>
          <w:rFonts w:ascii="Trebuchet MS" w:hAnsi="Trebuchet MS"/>
          <w:sz w:val="28"/>
          <w:szCs w:val="28"/>
        </w:rPr>
        <w:tab/>
      </w:r>
    </w:p>
    <w:sectPr w:rsidR="00AC5350" w:rsidRPr="00E32459" w:rsidSect="00FA58BB">
      <w:headerReference w:type="default" r:id="rId8"/>
      <w:headerReference w:type="first" r:id="rId9"/>
      <w:footerReference w:type="first" r:id="rId10"/>
      <w:pgSz w:w="11907" w:h="16839" w:code="9"/>
      <w:pgMar w:top="289" w:right="578" w:bottom="289" w:left="1134" w:header="431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2467" w:rsidRDefault="00422467">
      <w:r>
        <w:separator/>
      </w:r>
    </w:p>
  </w:endnote>
  <w:endnote w:type="continuationSeparator" w:id="0">
    <w:p w:rsidR="00422467" w:rsidRDefault="004224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467" w:rsidRPr="002F63AA" w:rsidRDefault="00422467" w:rsidP="00D4147A">
    <w:pPr>
      <w:pStyle w:val="Footer"/>
      <w:rPr>
        <w:rFonts w:ascii="AvantGardEFNormal" w:hAnsi="AvantGardEFNormal"/>
        <w:sz w:val="14"/>
        <w:szCs w:val="14"/>
      </w:rPr>
    </w:pPr>
  </w:p>
  <w:p w:rsidR="00422467" w:rsidRPr="00856B91" w:rsidRDefault="00422467" w:rsidP="00856B91">
    <w:pPr>
      <w:pStyle w:val="Footer"/>
      <w:ind w:left="990"/>
      <w:jc w:val="both"/>
      <w:rPr>
        <w:rFonts w:ascii="Trebuchet MS" w:hAnsi="Trebuchet MS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2467" w:rsidRDefault="00422467">
      <w:r>
        <w:separator/>
      </w:r>
    </w:p>
  </w:footnote>
  <w:footnote w:type="continuationSeparator" w:id="0">
    <w:p w:rsidR="00422467" w:rsidRDefault="004224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467" w:rsidRDefault="00422467" w:rsidP="008F00D0">
    <w:pPr>
      <w:pStyle w:val="Header"/>
      <w:ind w:left="-900"/>
      <w:rPr>
        <w:noProof/>
        <w:color w:val="003399"/>
        <w:lang w:eastAsia="ro-RO"/>
      </w:rPr>
    </w:pPr>
    <w:r w:rsidRPr="0085611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" o:spid="_x0000_s2049" type="#_x0000_t202" style="position:absolute;left:0;text-align:left;margin-left:10.05pt;margin-top:3pt;width:202.5pt;height:35.05pt;z-index:251657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" stroked="f">
          <v:textbox style="mso-fit-shape-to-text:t">
            <w:txbxContent>
              <w:p w:rsidR="00422467" w:rsidRDefault="00422467">
                <w:pPr>
                  <w:rPr>
                    <w:rFonts w:ascii="Trebuchet MS" w:hAnsi="Trebuchet MS"/>
                  </w:rPr>
                </w:pPr>
                <w:r w:rsidRPr="00DE4A43">
                  <w:rPr>
                    <w:rFonts w:ascii="Trebuchet MS" w:hAnsi="Trebuchet MS"/>
                  </w:rPr>
                  <w:t>Ministerul Muncii</w:t>
                </w:r>
                <w:r>
                  <w:rPr>
                    <w:rFonts w:ascii="Trebuchet MS" w:hAnsi="Trebuchet MS"/>
                  </w:rPr>
                  <w:t xml:space="preserve"> Familiei, </w:t>
                </w:r>
              </w:p>
              <w:p w:rsidR="00422467" w:rsidRPr="00DE4A43" w:rsidRDefault="00422467">
                <w:pPr>
                  <w:rPr>
                    <w:rFonts w:ascii="Trebuchet MS" w:hAnsi="Trebuchet MS"/>
                  </w:rPr>
                </w:pPr>
                <w:r>
                  <w:rPr>
                    <w:rFonts w:ascii="Trebuchet MS" w:hAnsi="Trebuchet MS"/>
                  </w:rPr>
                  <w:t>Tineretului ș</w:t>
                </w:r>
                <w:r w:rsidRPr="00DE4A43">
                  <w:rPr>
                    <w:rFonts w:ascii="Trebuchet MS" w:hAnsi="Trebuchet MS"/>
                  </w:rPr>
                  <w:t>i Solidarității Sociale</w:t>
                </w:r>
              </w:p>
            </w:txbxContent>
          </v:textbox>
        </v:shape>
      </w:pict>
    </w:r>
    <w:r w:rsidRPr="00856113">
      <w:rPr>
        <w:rFonts w:ascii="Trajan Pro" w:hAnsi="Trajan Pro"/>
        <w:noProof/>
      </w:rPr>
      <w:pict>
        <v:shape id="Text Box 26" o:spid="_x0000_s2050" type="#_x0000_t202" style="position:absolute;left:0;text-align:left;margin-left:296.45pt;margin-top:3pt;width:245.1pt;height:38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Uegg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" stroked="f">
          <v:textbox>
            <w:txbxContent>
              <w:p w:rsidR="00422467" w:rsidRPr="00DE4A43" w:rsidRDefault="00422467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Națională dePensii Publice</w:t>
                </w:r>
              </w:p>
              <w:p w:rsidR="00422467" w:rsidRPr="00DE4A43" w:rsidRDefault="00422467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Județeană de P</w:t>
                </w:r>
                <w:r>
                  <w:rPr>
                    <w:rFonts w:ascii="Trebuchet MS" w:hAnsi="Trebuchet MS"/>
                    <w:noProof/>
                    <w:lang w:eastAsia="ro-RO"/>
                  </w:rPr>
                  <w:t>ensii Calarasi</w:t>
                </w:r>
              </w:p>
              <w:p w:rsidR="00422467" w:rsidRPr="002457EF" w:rsidRDefault="00422467" w:rsidP="002457EF">
                <w:pPr>
                  <w:spacing w:line="276" w:lineRule="auto"/>
                  <w:ind w:left="993"/>
                  <w:jc w:val="center"/>
                </w:pPr>
              </w:p>
              <w:p w:rsidR="00422467" w:rsidRDefault="00422467" w:rsidP="002457EF"/>
            </w:txbxContent>
          </v:textbox>
        </v:shape>
      </w:pict>
    </w:r>
    <w:r>
      <w:rPr>
        <w:noProof/>
        <w:lang w:eastAsia="ro-RO"/>
      </w:rPr>
      <w:tab/>
    </w:r>
  </w:p>
  <w:p w:rsidR="00422467" w:rsidRDefault="00422467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  <w:r>
      <w:rPr>
        <w:rFonts w:ascii="Trebuchet MS" w:hAnsi="Trebuchet MS"/>
        <w:noProof/>
        <w:color w:val="003399"/>
        <w:lang w:eastAsia="ro-RO"/>
      </w:rPr>
      <w:tab/>
    </w:r>
  </w:p>
  <w:p w:rsidR="00422467" w:rsidRDefault="00422467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</w:p>
  <w:p w:rsidR="00422467" w:rsidRDefault="00422467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noProof/>
        <w:color w:val="7F7F7F"/>
        <w:lang w:eastAsia="ro-RO"/>
      </w:rPr>
    </w:pPr>
  </w:p>
  <w:p w:rsidR="00422467" w:rsidRPr="00280021" w:rsidRDefault="00422467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b/>
        <w:color w:val="7F7F7F"/>
        <w:sz w:val="20"/>
        <w:szCs w:val="20"/>
      </w:rPr>
    </w:pPr>
    <w:r w:rsidRPr="00280021">
      <w:rPr>
        <w:rFonts w:ascii="Trebuchet MS" w:hAnsi="Trebuchet MS"/>
        <w:noProof/>
        <w:color w:val="7F7F7F"/>
        <w:sz w:val="20"/>
        <w:szCs w:val="20"/>
        <w:lang w:eastAsia="ro-RO"/>
      </w:rPr>
      <w:t>Nesecret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467" w:rsidRDefault="00422467" w:rsidP="00D4147A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  <w:noProof/>
        <w:lang w:val="en-GB" w:eastAsia="en-GB"/>
      </w:rPr>
      <w:drawing>
        <wp:inline distT="0" distB="0" distL="0" distR="0">
          <wp:extent cx="4114800" cy="733425"/>
          <wp:effectExtent l="19050" t="0" r="0" b="0"/>
          <wp:docPr id="1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rebuchet MS" w:hAnsi="Trebuchet MS"/>
      </w:rPr>
      <w:tab/>
    </w:r>
  </w:p>
  <w:p w:rsidR="00422467" w:rsidRDefault="00422467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  <w:t xml:space="preserve">                                                                                            </w:t>
    </w:r>
    <w:r>
      <w:rPr>
        <w:rFonts w:ascii="Trebuchet MS" w:hAnsi="Trebuchet MS"/>
        <w:b/>
        <w:sz w:val="22"/>
        <w:szCs w:val="22"/>
      </w:rPr>
      <w:t xml:space="preserve">Casa </w:t>
    </w:r>
    <w:proofErr w:type="spellStart"/>
    <w:r>
      <w:rPr>
        <w:rFonts w:ascii="Trebuchet MS" w:hAnsi="Trebuchet MS"/>
        <w:b/>
        <w:sz w:val="22"/>
        <w:szCs w:val="22"/>
      </w:rPr>
      <w:t>Județeană</w:t>
    </w:r>
    <w:proofErr w:type="spellEnd"/>
    <w:r>
      <w:rPr>
        <w:rFonts w:ascii="Trebuchet MS" w:hAnsi="Trebuchet MS"/>
        <w:b/>
        <w:sz w:val="22"/>
        <w:szCs w:val="22"/>
      </w:rPr>
      <w:t xml:space="preserve"> de </w:t>
    </w:r>
    <w:proofErr w:type="spellStart"/>
    <w:r>
      <w:rPr>
        <w:rFonts w:ascii="Trebuchet MS" w:hAnsi="Trebuchet MS"/>
        <w:b/>
        <w:sz w:val="22"/>
        <w:szCs w:val="22"/>
      </w:rPr>
      <w:t>Pensii</w:t>
    </w:r>
    <w:proofErr w:type="spellEnd"/>
    <w:r>
      <w:rPr>
        <w:rFonts w:ascii="Trebuchet MS" w:hAnsi="Trebuchet MS"/>
        <w:b/>
        <w:sz w:val="22"/>
        <w:szCs w:val="22"/>
      </w:rPr>
      <w:t xml:space="preserve"> </w:t>
    </w:r>
    <w:proofErr w:type="spellStart"/>
    <w:r>
      <w:rPr>
        <w:rFonts w:ascii="Trebuchet MS" w:hAnsi="Trebuchet MS"/>
        <w:b/>
        <w:sz w:val="22"/>
        <w:szCs w:val="22"/>
      </w:rPr>
      <w:t>Calarasi</w:t>
    </w:r>
    <w:proofErr w:type="spellEnd"/>
  </w:p>
  <w:p w:rsidR="00422467" w:rsidRPr="00FA3DE7" w:rsidRDefault="00422467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13B12"/>
    <w:multiLevelType w:val="hybridMultilevel"/>
    <w:tmpl w:val="E618C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E7601"/>
    <w:multiLevelType w:val="hybridMultilevel"/>
    <w:tmpl w:val="C9F205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43446"/>
    <w:multiLevelType w:val="hybridMultilevel"/>
    <w:tmpl w:val="79E2545A"/>
    <w:lvl w:ilvl="0" w:tplc="BC3A7EA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BA7253F"/>
    <w:multiLevelType w:val="hybridMultilevel"/>
    <w:tmpl w:val="5B9E4B7C"/>
    <w:lvl w:ilvl="0" w:tplc="6C0C8E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F157C8"/>
    <w:multiLevelType w:val="hybridMultilevel"/>
    <w:tmpl w:val="D6565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36D8B"/>
    <w:multiLevelType w:val="hybridMultilevel"/>
    <w:tmpl w:val="152C9692"/>
    <w:lvl w:ilvl="0" w:tplc="1BDE9BC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4851698"/>
    <w:multiLevelType w:val="hybridMultilevel"/>
    <w:tmpl w:val="A476B184"/>
    <w:lvl w:ilvl="0" w:tplc="E65CFDD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A72D6"/>
    <w:rsid w:val="00030ACA"/>
    <w:rsid w:val="00047CD8"/>
    <w:rsid w:val="00065166"/>
    <w:rsid w:val="00066D5A"/>
    <w:rsid w:val="000678F1"/>
    <w:rsid w:val="00082A42"/>
    <w:rsid w:val="00083FEF"/>
    <w:rsid w:val="000843C7"/>
    <w:rsid w:val="00094FD4"/>
    <w:rsid w:val="000A31F9"/>
    <w:rsid w:val="000A4515"/>
    <w:rsid w:val="000A4B12"/>
    <w:rsid w:val="000A5408"/>
    <w:rsid w:val="000B276A"/>
    <w:rsid w:val="000B7EFD"/>
    <w:rsid w:val="000C096E"/>
    <w:rsid w:val="000D3D7B"/>
    <w:rsid w:val="000D4F84"/>
    <w:rsid w:val="000F5326"/>
    <w:rsid w:val="000F60E3"/>
    <w:rsid w:val="000F655D"/>
    <w:rsid w:val="001003BD"/>
    <w:rsid w:val="00103B95"/>
    <w:rsid w:val="00103CA8"/>
    <w:rsid w:val="00114238"/>
    <w:rsid w:val="001538A2"/>
    <w:rsid w:val="00180D1A"/>
    <w:rsid w:val="0018221E"/>
    <w:rsid w:val="00184079"/>
    <w:rsid w:val="00193696"/>
    <w:rsid w:val="00196D81"/>
    <w:rsid w:val="001D2958"/>
    <w:rsid w:val="001E0D92"/>
    <w:rsid w:val="001F2C22"/>
    <w:rsid w:val="002264A5"/>
    <w:rsid w:val="00236EF6"/>
    <w:rsid w:val="002457EF"/>
    <w:rsid w:val="0027031C"/>
    <w:rsid w:val="00280021"/>
    <w:rsid w:val="002856A2"/>
    <w:rsid w:val="0028693A"/>
    <w:rsid w:val="00293CDC"/>
    <w:rsid w:val="00297177"/>
    <w:rsid w:val="002A7EC4"/>
    <w:rsid w:val="002B03A0"/>
    <w:rsid w:val="002B5428"/>
    <w:rsid w:val="002C3D70"/>
    <w:rsid w:val="002F63AA"/>
    <w:rsid w:val="00302A80"/>
    <w:rsid w:val="003047A0"/>
    <w:rsid w:val="00342BD2"/>
    <w:rsid w:val="003647D4"/>
    <w:rsid w:val="00371EE7"/>
    <w:rsid w:val="00383F2B"/>
    <w:rsid w:val="003947C1"/>
    <w:rsid w:val="003A446D"/>
    <w:rsid w:val="003C6972"/>
    <w:rsid w:val="003D6547"/>
    <w:rsid w:val="003D698D"/>
    <w:rsid w:val="003F2588"/>
    <w:rsid w:val="00400B11"/>
    <w:rsid w:val="00404073"/>
    <w:rsid w:val="004077C9"/>
    <w:rsid w:val="00412030"/>
    <w:rsid w:val="00417BCE"/>
    <w:rsid w:val="00422467"/>
    <w:rsid w:val="00434FEB"/>
    <w:rsid w:val="0044374E"/>
    <w:rsid w:val="00447A7A"/>
    <w:rsid w:val="00461E9B"/>
    <w:rsid w:val="00463AD0"/>
    <w:rsid w:val="00465443"/>
    <w:rsid w:val="0047181F"/>
    <w:rsid w:val="0049443F"/>
    <w:rsid w:val="004D46D2"/>
    <w:rsid w:val="004E17BE"/>
    <w:rsid w:val="004E519F"/>
    <w:rsid w:val="004F44E6"/>
    <w:rsid w:val="00502CC7"/>
    <w:rsid w:val="00507D61"/>
    <w:rsid w:val="005244E5"/>
    <w:rsid w:val="00530485"/>
    <w:rsid w:val="005507C9"/>
    <w:rsid w:val="0056071C"/>
    <w:rsid w:val="0057772C"/>
    <w:rsid w:val="0058621F"/>
    <w:rsid w:val="00587207"/>
    <w:rsid w:val="00592048"/>
    <w:rsid w:val="0059318A"/>
    <w:rsid w:val="005A7D81"/>
    <w:rsid w:val="005C661D"/>
    <w:rsid w:val="005D3BF1"/>
    <w:rsid w:val="005D4FD7"/>
    <w:rsid w:val="005E4CE4"/>
    <w:rsid w:val="005F0DEA"/>
    <w:rsid w:val="005F12CD"/>
    <w:rsid w:val="00611919"/>
    <w:rsid w:val="00613177"/>
    <w:rsid w:val="006200B9"/>
    <w:rsid w:val="006215FB"/>
    <w:rsid w:val="00622567"/>
    <w:rsid w:val="00633C9B"/>
    <w:rsid w:val="00647BEA"/>
    <w:rsid w:val="00655744"/>
    <w:rsid w:val="0065769C"/>
    <w:rsid w:val="0067108D"/>
    <w:rsid w:val="00675E45"/>
    <w:rsid w:val="00683B31"/>
    <w:rsid w:val="006A77F3"/>
    <w:rsid w:val="006E0478"/>
    <w:rsid w:val="00701AB4"/>
    <w:rsid w:val="007039DD"/>
    <w:rsid w:val="007139A0"/>
    <w:rsid w:val="007318A9"/>
    <w:rsid w:val="00736A40"/>
    <w:rsid w:val="00744C14"/>
    <w:rsid w:val="00746497"/>
    <w:rsid w:val="00790978"/>
    <w:rsid w:val="007A3C72"/>
    <w:rsid w:val="007A7B03"/>
    <w:rsid w:val="007D7139"/>
    <w:rsid w:val="007E4786"/>
    <w:rsid w:val="00807929"/>
    <w:rsid w:val="00815C41"/>
    <w:rsid w:val="00824FBF"/>
    <w:rsid w:val="00825769"/>
    <w:rsid w:val="00830F29"/>
    <w:rsid w:val="00841254"/>
    <w:rsid w:val="00847B1F"/>
    <w:rsid w:val="00851289"/>
    <w:rsid w:val="00856113"/>
    <w:rsid w:val="00856B91"/>
    <w:rsid w:val="008609AA"/>
    <w:rsid w:val="00874482"/>
    <w:rsid w:val="008823FE"/>
    <w:rsid w:val="008842A6"/>
    <w:rsid w:val="00887C1A"/>
    <w:rsid w:val="00895389"/>
    <w:rsid w:val="00896D86"/>
    <w:rsid w:val="008A72D6"/>
    <w:rsid w:val="008B3711"/>
    <w:rsid w:val="008D2A9F"/>
    <w:rsid w:val="008F00D0"/>
    <w:rsid w:val="00912F0F"/>
    <w:rsid w:val="009520CB"/>
    <w:rsid w:val="00965CEA"/>
    <w:rsid w:val="00973361"/>
    <w:rsid w:val="009A516C"/>
    <w:rsid w:val="009B1A5D"/>
    <w:rsid w:val="009B6DED"/>
    <w:rsid w:val="009C069E"/>
    <w:rsid w:val="009C4B2C"/>
    <w:rsid w:val="009D150D"/>
    <w:rsid w:val="00A01B9D"/>
    <w:rsid w:val="00A240EA"/>
    <w:rsid w:val="00A35C5B"/>
    <w:rsid w:val="00A41F36"/>
    <w:rsid w:val="00A44C8D"/>
    <w:rsid w:val="00A471CE"/>
    <w:rsid w:val="00A90936"/>
    <w:rsid w:val="00AC5067"/>
    <w:rsid w:val="00AC5350"/>
    <w:rsid w:val="00AD1EAE"/>
    <w:rsid w:val="00AF50AA"/>
    <w:rsid w:val="00B41D0D"/>
    <w:rsid w:val="00B53B25"/>
    <w:rsid w:val="00B66D56"/>
    <w:rsid w:val="00B94875"/>
    <w:rsid w:val="00BC23EB"/>
    <w:rsid w:val="00BC5ED3"/>
    <w:rsid w:val="00BC612C"/>
    <w:rsid w:val="00BD2CCC"/>
    <w:rsid w:val="00BE4844"/>
    <w:rsid w:val="00BF0AC4"/>
    <w:rsid w:val="00BF4F12"/>
    <w:rsid w:val="00C00076"/>
    <w:rsid w:val="00C35B67"/>
    <w:rsid w:val="00C440B7"/>
    <w:rsid w:val="00C5099B"/>
    <w:rsid w:val="00C53ED3"/>
    <w:rsid w:val="00C67263"/>
    <w:rsid w:val="00C740F6"/>
    <w:rsid w:val="00C849F9"/>
    <w:rsid w:val="00C86B3D"/>
    <w:rsid w:val="00CF03B6"/>
    <w:rsid w:val="00CF5582"/>
    <w:rsid w:val="00D4147A"/>
    <w:rsid w:val="00D41A5C"/>
    <w:rsid w:val="00D57D10"/>
    <w:rsid w:val="00D707CA"/>
    <w:rsid w:val="00D9002E"/>
    <w:rsid w:val="00D91D73"/>
    <w:rsid w:val="00D92643"/>
    <w:rsid w:val="00D96966"/>
    <w:rsid w:val="00DA032B"/>
    <w:rsid w:val="00DB1AA9"/>
    <w:rsid w:val="00DB1F98"/>
    <w:rsid w:val="00DB77F7"/>
    <w:rsid w:val="00DC1D95"/>
    <w:rsid w:val="00DC54A2"/>
    <w:rsid w:val="00DD2517"/>
    <w:rsid w:val="00DE4A43"/>
    <w:rsid w:val="00E01E46"/>
    <w:rsid w:val="00E02237"/>
    <w:rsid w:val="00E02FDD"/>
    <w:rsid w:val="00E04A31"/>
    <w:rsid w:val="00E07485"/>
    <w:rsid w:val="00E17CBA"/>
    <w:rsid w:val="00E22014"/>
    <w:rsid w:val="00E32459"/>
    <w:rsid w:val="00E32DB9"/>
    <w:rsid w:val="00E353EB"/>
    <w:rsid w:val="00E56026"/>
    <w:rsid w:val="00E629DB"/>
    <w:rsid w:val="00E6739E"/>
    <w:rsid w:val="00E82CF8"/>
    <w:rsid w:val="00E937FF"/>
    <w:rsid w:val="00EB40A3"/>
    <w:rsid w:val="00EB550A"/>
    <w:rsid w:val="00EC79F6"/>
    <w:rsid w:val="00EF7719"/>
    <w:rsid w:val="00F02367"/>
    <w:rsid w:val="00F21A1B"/>
    <w:rsid w:val="00F22B01"/>
    <w:rsid w:val="00F322EA"/>
    <w:rsid w:val="00F415D6"/>
    <w:rsid w:val="00F42313"/>
    <w:rsid w:val="00F774D4"/>
    <w:rsid w:val="00F8358D"/>
    <w:rsid w:val="00F83935"/>
    <w:rsid w:val="00F91650"/>
    <w:rsid w:val="00F976F9"/>
    <w:rsid w:val="00FA3DE7"/>
    <w:rsid w:val="00FA437C"/>
    <w:rsid w:val="00FA58BB"/>
    <w:rsid w:val="00FC1635"/>
    <w:rsid w:val="00FC47D5"/>
    <w:rsid w:val="00FD126E"/>
    <w:rsid w:val="00FD1744"/>
    <w:rsid w:val="00FD43CA"/>
    <w:rsid w:val="00FE71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E46"/>
    <w:rPr>
      <w:sz w:val="24"/>
      <w:szCs w:val="24"/>
      <w:lang w:val="ro-RO" w:eastAsia="en-US"/>
    </w:rPr>
  </w:style>
  <w:style w:type="paragraph" w:styleId="Heading5">
    <w:name w:val="heading 5"/>
    <w:basedOn w:val="Normal"/>
    <w:next w:val="Normal"/>
    <w:link w:val="Heading5Char"/>
    <w:qFormat/>
    <w:rsid w:val="005E4CE4"/>
    <w:pPr>
      <w:keepNext/>
      <w:outlineLvl w:val="4"/>
    </w:pPr>
    <w:rPr>
      <w:rFonts w:ascii="Arial" w:hAnsi="Arial" w:cs="Arial"/>
      <w:i/>
      <w:iCs/>
      <w:sz w:val="28"/>
      <w:szCs w:val="28"/>
      <w:lang w:val="en-GB"/>
    </w:rPr>
  </w:style>
  <w:style w:type="paragraph" w:styleId="Heading6">
    <w:name w:val="heading 6"/>
    <w:basedOn w:val="Normal"/>
    <w:next w:val="Normal"/>
    <w:link w:val="Heading6Char"/>
    <w:unhideWhenUsed/>
    <w:qFormat/>
    <w:rsid w:val="005E4CE4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1">
    <w:name w:val="Header Char1"/>
    <w:link w:val="Header"/>
    <w:uiPriority w:val="99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</w:rPr>
  </w:style>
  <w:style w:type="character" w:styleId="Hyperlink">
    <w:name w:val="Hyperlink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customStyle="1" w:styleId="HeaderChar">
    <w:name w:val="Header Char"/>
    <w:locked/>
    <w:rsid w:val="00647BEA"/>
    <w:rPr>
      <w:sz w:val="24"/>
      <w:lang w:val="en-US" w:eastAsia="en-US"/>
    </w:rPr>
  </w:style>
  <w:style w:type="table" w:styleId="TableGrid">
    <w:name w:val="Table Grid"/>
    <w:basedOn w:val="TableNormal"/>
    <w:rsid w:val="004120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Subtitle"/>
    <w:link w:val="TitleChar"/>
    <w:qFormat/>
    <w:rsid w:val="00D4147A"/>
    <w:pPr>
      <w:suppressAutoHyphens/>
      <w:jc w:val="center"/>
    </w:pPr>
    <w:rPr>
      <w:sz w:val="28"/>
      <w:lang w:val="en-US" w:eastAsia="ar-SA"/>
    </w:rPr>
  </w:style>
  <w:style w:type="character" w:customStyle="1" w:styleId="TitleChar">
    <w:name w:val="Title Char"/>
    <w:link w:val="Title"/>
    <w:rsid w:val="00D4147A"/>
    <w:rPr>
      <w:sz w:val="28"/>
      <w:szCs w:val="24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D4147A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SubtitleChar">
    <w:name w:val="Subtitle Char"/>
    <w:link w:val="Subtitle"/>
    <w:rsid w:val="00D4147A"/>
    <w:rPr>
      <w:rFonts w:ascii="Calibri" w:eastAsia="Times New Roman" w:hAnsi="Calibri" w:cs="Times New Roman"/>
      <w:color w:val="5A5A5A"/>
      <w:spacing w:val="15"/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E17C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4FBF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824FBF"/>
    <w:rPr>
      <w:b/>
      <w:bCs/>
    </w:rPr>
  </w:style>
  <w:style w:type="paragraph" w:styleId="NoSpacing">
    <w:name w:val="No Spacing"/>
    <w:uiPriority w:val="1"/>
    <w:qFormat/>
    <w:rsid w:val="00C53ED3"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5Char">
    <w:name w:val="Heading 5 Char"/>
    <w:link w:val="Heading5"/>
    <w:rsid w:val="005E4CE4"/>
    <w:rPr>
      <w:rFonts w:ascii="Arial" w:hAnsi="Arial" w:cs="Arial"/>
      <w:i/>
      <w:iCs/>
      <w:sz w:val="28"/>
      <w:szCs w:val="28"/>
      <w:lang w:val="en-GB"/>
    </w:rPr>
  </w:style>
  <w:style w:type="character" w:customStyle="1" w:styleId="Heading6Char">
    <w:name w:val="Heading 6 Char"/>
    <w:link w:val="Heading6"/>
    <w:rsid w:val="005E4CE4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e%20Pensii\ANTET%20CNPP-DIESC\Antet%20Presedintie\CNPP_Directie_template_PRESRO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CNPP_Directie_template_PRESRO2019.dot</Template>
  <TotalTime>67</TotalTime>
  <Pages>2</Pages>
  <Words>293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1940</CharactersWithSpaces>
  <SharedDoc>false</SharedDoc>
  <HLinks>
    <vt:vector size="18" baseType="variant">
      <vt:variant>
        <vt:i4>6291566</vt:i4>
      </vt:variant>
      <vt:variant>
        <vt:i4>6</vt:i4>
      </vt:variant>
      <vt:variant>
        <vt:i4>0</vt:i4>
      </vt:variant>
      <vt:variant>
        <vt:i4>5</vt:i4>
      </vt:variant>
      <vt:variant>
        <vt:lpwstr>http://www.cjpgorj.ro/</vt:lpwstr>
      </vt:variant>
      <vt:variant>
        <vt:lpwstr/>
      </vt:variant>
      <vt:variant>
        <vt:i4>7667716</vt:i4>
      </vt:variant>
      <vt:variant>
        <vt:i4>3</vt:i4>
      </vt:variant>
      <vt:variant>
        <vt:i4>0</vt:i4>
      </vt:variant>
      <vt:variant>
        <vt:i4>5</vt:i4>
      </vt:variant>
      <vt:variant>
        <vt:lpwstr>mailto:valentin.stegaroiu@cnpp.ro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mailto:Ioana.talau@cnpp.ro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cionescu</cp:lastModifiedBy>
  <cp:revision>6</cp:revision>
  <cp:lastPrinted>2025-04-07T09:59:00Z</cp:lastPrinted>
  <dcterms:created xsi:type="dcterms:W3CDTF">2025-03-26T13:11:00Z</dcterms:created>
  <dcterms:modified xsi:type="dcterms:W3CDTF">2025-05-09T07:26:00Z</dcterms:modified>
</cp:coreProperties>
</file>